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D561" w14:textId="77777777" w:rsidR="00E060DD" w:rsidRPr="00E060DD" w:rsidRDefault="00E060DD" w:rsidP="00B576A5">
      <w:pPr>
        <w:pStyle w:val="NormalnyWeb"/>
        <w:shd w:val="clear" w:color="auto" w:fill="FFFFFF"/>
        <w:spacing w:before="0" w:beforeAutospacing="0" w:after="0" w:afterAutospacing="0" w:line="269" w:lineRule="auto"/>
        <w:contextualSpacing/>
        <w:rPr>
          <w:rFonts w:ascii="Arial" w:hAnsi="Arial" w:cs="Arial"/>
          <w:sz w:val="20"/>
          <w:szCs w:val="20"/>
        </w:rPr>
      </w:pPr>
    </w:p>
    <w:p w14:paraId="1A5AD35E" w14:textId="77777777" w:rsidR="00E060DD" w:rsidRPr="00E060DD" w:rsidRDefault="00E060DD" w:rsidP="00B576A5">
      <w:pPr>
        <w:pStyle w:val="NormalnyWeb"/>
        <w:shd w:val="clear" w:color="auto" w:fill="FFFFFF"/>
        <w:spacing w:before="0" w:beforeAutospacing="0" w:after="0" w:afterAutospacing="0" w:line="269" w:lineRule="auto"/>
        <w:contextualSpacing/>
        <w:rPr>
          <w:rFonts w:ascii="Arial" w:hAnsi="Arial" w:cs="Arial"/>
          <w:sz w:val="20"/>
          <w:szCs w:val="20"/>
        </w:rPr>
      </w:pPr>
    </w:p>
    <w:p w14:paraId="296B6A8F" w14:textId="77777777" w:rsidR="00E060DD" w:rsidRDefault="00E060DD" w:rsidP="00B576A5">
      <w:pPr>
        <w:pStyle w:val="NormalnyWeb"/>
        <w:shd w:val="clear" w:color="auto" w:fill="FFFFFF"/>
        <w:spacing w:before="0" w:beforeAutospacing="0" w:after="0" w:afterAutospacing="0" w:line="269" w:lineRule="auto"/>
        <w:contextualSpacing/>
        <w:rPr>
          <w:rFonts w:ascii="Arial" w:hAnsi="Arial" w:cs="Arial"/>
          <w:sz w:val="20"/>
          <w:szCs w:val="20"/>
        </w:rPr>
      </w:pPr>
    </w:p>
    <w:p w14:paraId="18E3A646" w14:textId="77777777" w:rsidR="00E060DD" w:rsidRDefault="00E060DD" w:rsidP="00B576A5">
      <w:pPr>
        <w:pStyle w:val="NormalnyWeb"/>
        <w:shd w:val="clear" w:color="auto" w:fill="FFFFFF"/>
        <w:spacing w:before="0" w:beforeAutospacing="0" w:after="0" w:afterAutospacing="0" w:line="269" w:lineRule="auto"/>
        <w:contextualSpacing/>
        <w:rPr>
          <w:rFonts w:ascii="Arial" w:hAnsi="Arial" w:cs="Arial"/>
          <w:sz w:val="20"/>
          <w:szCs w:val="20"/>
        </w:rPr>
      </w:pPr>
    </w:p>
    <w:p w14:paraId="17C69A9C" w14:textId="19361241" w:rsidR="00753691" w:rsidRPr="00AF307A" w:rsidRDefault="00AF307A" w:rsidP="00B576A5">
      <w:pPr>
        <w:pStyle w:val="NormalnyWeb"/>
        <w:shd w:val="clear" w:color="auto" w:fill="FFFFFF"/>
        <w:spacing w:before="0" w:beforeAutospacing="0" w:after="0" w:afterAutospacing="0" w:line="269" w:lineRule="auto"/>
        <w:contextualSpacing/>
        <w:rPr>
          <w:rFonts w:ascii="Arial" w:hAnsi="Arial" w:cs="Arial"/>
          <w:sz w:val="16"/>
          <w:szCs w:val="16"/>
        </w:rPr>
      </w:pPr>
      <w:bookmarkStart w:id="0" w:name="_Hlk30075232"/>
      <w:r>
        <w:rPr>
          <w:rFonts w:ascii="Arial" w:hAnsi="Arial" w:cs="Arial"/>
          <w:sz w:val="16"/>
          <w:szCs w:val="16"/>
        </w:rPr>
        <w:t>24 listopada</w:t>
      </w:r>
      <w:r w:rsidR="00C5492C">
        <w:rPr>
          <w:rFonts w:ascii="Arial" w:hAnsi="Arial" w:cs="Arial"/>
          <w:sz w:val="16"/>
          <w:szCs w:val="16"/>
        </w:rPr>
        <w:t xml:space="preserve"> </w:t>
      </w:r>
      <w:r w:rsidR="005370AF" w:rsidRPr="00813231">
        <w:rPr>
          <w:rFonts w:ascii="Arial" w:hAnsi="Arial" w:cs="Arial"/>
          <w:sz w:val="16"/>
          <w:szCs w:val="16"/>
        </w:rPr>
        <w:t xml:space="preserve"> 20</w:t>
      </w:r>
      <w:r w:rsidR="00A9021B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2</w:t>
      </w:r>
      <w:r w:rsidR="005370AF" w:rsidRPr="00813231">
        <w:rPr>
          <w:rFonts w:ascii="Arial" w:hAnsi="Arial" w:cs="Arial"/>
          <w:sz w:val="16"/>
          <w:szCs w:val="16"/>
        </w:rPr>
        <w:t>, Chrzan</w:t>
      </w:r>
      <w:r w:rsidR="00DD5324" w:rsidRPr="00813231">
        <w:rPr>
          <w:rFonts w:ascii="Arial" w:hAnsi="Arial" w:cs="Arial"/>
          <w:sz w:val="16"/>
          <w:szCs w:val="16"/>
        </w:rPr>
        <w:t>ó</w:t>
      </w:r>
      <w:r w:rsidR="005370AF" w:rsidRPr="00813231">
        <w:rPr>
          <w:rFonts w:ascii="Arial" w:hAnsi="Arial" w:cs="Arial"/>
          <w:sz w:val="16"/>
          <w:szCs w:val="16"/>
        </w:rPr>
        <w:t xml:space="preserve">w </w:t>
      </w:r>
      <w:bookmarkEnd w:id="0"/>
    </w:p>
    <w:p w14:paraId="39261A27" w14:textId="77777777" w:rsidR="002C114F" w:rsidRDefault="002C114F" w:rsidP="00B576A5">
      <w:pPr>
        <w:pStyle w:val="NormalnyWeb"/>
        <w:shd w:val="clear" w:color="auto" w:fill="FFFFFF"/>
        <w:spacing w:before="0" w:beforeAutospacing="0" w:after="0" w:afterAutospacing="0" w:line="269" w:lineRule="auto"/>
        <w:contextualSpacing/>
        <w:rPr>
          <w:rFonts w:ascii="Arial" w:hAnsi="Arial" w:cs="Arial"/>
          <w:sz w:val="20"/>
          <w:szCs w:val="20"/>
        </w:rPr>
      </w:pPr>
    </w:p>
    <w:p w14:paraId="05C62EF3" w14:textId="77777777" w:rsidR="009C38EB" w:rsidRDefault="009C38EB" w:rsidP="00B576A5">
      <w:pPr>
        <w:pStyle w:val="NormalnyWeb"/>
        <w:shd w:val="clear" w:color="auto" w:fill="FFFFFF"/>
        <w:spacing w:before="0" w:beforeAutospacing="0" w:after="0" w:afterAutospacing="0" w:line="269" w:lineRule="auto"/>
        <w:contextualSpacing/>
        <w:rPr>
          <w:rFonts w:ascii="Arial" w:hAnsi="Arial" w:cs="Arial"/>
          <w:sz w:val="20"/>
          <w:szCs w:val="20"/>
        </w:rPr>
      </w:pPr>
    </w:p>
    <w:p w14:paraId="1F03DF85" w14:textId="77777777" w:rsidR="00607955" w:rsidRDefault="00607955" w:rsidP="00B576A5">
      <w:pPr>
        <w:pStyle w:val="NormalnyWeb"/>
        <w:shd w:val="clear" w:color="auto" w:fill="FFFFFF"/>
        <w:spacing w:before="0" w:beforeAutospacing="0" w:after="0" w:afterAutospacing="0" w:line="269" w:lineRule="auto"/>
        <w:contextualSpacing/>
        <w:rPr>
          <w:rFonts w:ascii="Arial" w:hAnsi="Arial" w:cs="Arial"/>
          <w:sz w:val="20"/>
          <w:szCs w:val="20"/>
        </w:rPr>
      </w:pPr>
    </w:p>
    <w:p w14:paraId="72A2B07A" w14:textId="5FBE57EA" w:rsidR="00FB02C6" w:rsidRDefault="00FB02C6" w:rsidP="00B576A5">
      <w:pPr>
        <w:pStyle w:val="NormalnyWeb"/>
        <w:shd w:val="clear" w:color="auto" w:fill="FFFFFF"/>
        <w:spacing w:before="0" w:beforeAutospacing="0" w:after="0" w:afterAutospacing="0" w:line="269" w:lineRule="auto"/>
        <w:contextualSpacing/>
        <w:rPr>
          <w:rFonts w:ascii="Arial" w:hAnsi="Arial" w:cs="Arial"/>
          <w:sz w:val="20"/>
          <w:szCs w:val="20"/>
        </w:rPr>
      </w:pPr>
    </w:p>
    <w:p w14:paraId="72FAB6C5" w14:textId="2A79B741" w:rsidR="00613795" w:rsidRPr="006A5A4E" w:rsidRDefault="00AF307A" w:rsidP="00613795">
      <w:pPr>
        <w:pStyle w:val="NormalnyWeb"/>
        <w:shd w:val="clear" w:color="auto" w:fill="FFFFFF"/>
        <w:spacing w:before="0" w:beforeAutospacing="0" w:after="0" w:afterAutospacing="0" w:line="269" w:lineRule="auto"/>
        <w:contextualSpacing/>
        <w:rPr>
          <w:rFonts w:ascii="Arial" w:hAnsi="Arial" w:cs="Arial"/>
          <w:b/>
          <w:bCs/>
          <w:i/>
          <w:iCs/>
          <w:spacing w:val="1"/>
          <w:sz w:val="20"/>
          <w:szCs w:val="20"/>
        </w:rPr>
      </w:pPr>
      <w:r w:rsidRPr="006A5A4E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Szanowni Państwo!</w:t>
      </w:r>
    </w:p>
    <w:p w14:paraId="1A7801F8" w14:textId="08F05A45" w:rsidR="00AF307A" w:rsidRDefault="00AF307A" w:rsidP="00613795">
      <w:pPr>
        <w:pStyle w:val="NormalnyWeb"/>
        <w:shd w:val="clear" w:color="auto" w:fill="FFFFFF"/>
        <w:spacing w:before="0" w:beforeAutospacing="0" w:after="0" w:afterAutospacing="0" w:line="269" w:lineRule="auto"/>
        <w:contextualSpacing/>
        <w:rPr>
          <w:rFonts w:ascii="Arial" w:hAnsi="Arial" w:cs="Arial"/>
          <w:spacing w:val="1"/>
          <w:sz w:val="20"/>
          <w:szCs w:val="20"/>
        </w:rPr>
      </w:pPr>
    </w:p>
    <w:p w14:paraId="5B15106B" w14:textId="5223CC1C" w:rsidR="00AF307A" w:rsidRDefault="00AF307A" w:rsidP="00613795">
      <w:pPr>
        <w:pStyle w:val="NormalnyWeb"/>
        <w:shd w:val="clear" w:color="auto" w:fill="FFFFFF"/>
        <w:spacing w:before="0" w:beforeAutospacing="0" w:after="0" w:afterAutospacing="0" w:line="269" w:lineRule="auto"/>
        <w:contextualSpacing/>
        <w:rPr>
          <w:rFonts w:ascii="Arial" w:hAnsi="Arial" w:cs="Arial"/>
          <w:spacing w:val="1"/>
          <w:sz w:val="20"/>
          <w:szCs w:val="20"/>
        </w:rPr>
      </w:pPr>
    </w:p>
    <w:p w14:paraId="425A35F3" w14:textId="19D474B6" w:rsidR="00AF307A" w:rsidRDefault="00AF307A" w:rsidP="00613795">
      <w:pPr>
        <w:pStyle w:val="NormalnyWeb"/>
        <w:shd w:val="clear" w:color="auto" w:fill="FFFFFF"/>
        <w:spacing w:before="0" w:beforeAutospacing="0" w:after="0" w:afterAutospacing="0" w:line="269" w:lineRule="auto"/>
        <w:contextualSpacing/>
        <w:rPr>
          <w:rFonts w:ascii="Arial" w:hAnsi="Arial" w:cs="Arial"/>
          <w:spacing w:val="1"/>
          <w:sz w:val="20"/>
          <w:szCs w:val="20"/>
        </w:rPr>
      </w:pPr>
    </w:p>
    <w:p w14:paraId="068E1DE5" w14:textId="283715DB" w:rsidR="00AF307A" w:rsidRDefault="00AF307A" w:rsidP="00613795">
      <w:pPr>
        <w:pStyle w:val="NormalnyWeb"/>
        <w:shd w:val="clear" w:color="auto" w:fill="FFFFFF"/>
        <w:spacing w:before="0" w:beforeAutospacing="0" w:after="0" w:afterAutospacing="0" w:line="269" w:lineRule="auto"/>
        <w:contextualSpacing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Towarzystwo Budownictwa Społecznego w Chrzanowe Sp.  z o.o. przypomina, że :</w:t>
      </w:r>
    </w:p>
    <w:p w14:paraId="100DFF0D" w14:textId="56BEE14E" w:rsidR="003D3AA3" w:rsidRDefault="006A5A4E" w:rsidP="00B576A5">
      <w:pPr>
        <w:pStyle w:val="NormalnyWeb"/>
        <w:shd w:val="clear" w:color="auto" w:fill="FFFFFF"/>
        <w:spacing w:before="0" w:beforeAutospacing="0" w:after="0" w:afterAutospacing="0" w:line="269" w:lineRule="auto"/>
        <w:contextualSpacing/>
        <w:rPr>
          <w:rFonts w:ascii="Arial" w:hAnsi="Arial" w:cs="Arial"/>
          <w:spacing w:val="1"/>
          <w:sz w:val="20"/>
          <w:szCs w:val="20"/>
        </w:rPr>
      </w:pPr>
      <w:r w:rsidRPr="00AF307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1FAFFFA" wp14:editId="550B494F">
                <wp:simplePos x="0" y="0"/>
                <wp:positionH relativeFrom="page">
                  <wp:posOffset>539750</wp:posOffset>
                </wp:positionH>
                <wp:positionV relativeFrom="paragraph">
                  <wp:posOffset>238125</wp:posOffset>
                </wp:positionV>
                <wp:extent cx="1310005" cy="3543300"/>
                <wp:effectExtent l="0" t="0" r="444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B1AE2" w14:textId="77777777" w:rsidR="008672FD" w:rsidRPr="00813231" w:rsidRDefault="00DD7F97" w:rsidP="00B576A5">
                            <w:pPr>
                              <w:spacing w:line="269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D7F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Towarzystwo Budownictwa Społecznego w Chrzanowie Sp. z o. o.</w:t>
                            </w:r>
                          </w:p>
                          <w:p w14:paraId="7BC32C56" w14:textId="77777777" w:rsidR="006054E5" w:rsidRDefault="006054E5" w:rsidP="00B576A5">
                            <w:pPr>
                              <w:spacing w:line="269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988D016" w14:textId="77777777" w:rsidR="0090110F" w:rsidRDefault="00AA2C12" w:rsidP="00B576A5">
                            <w:pPr>
                              <w:spacing w:line="269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32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(32) </w:t>
                            </w:r>
                            <w:r w:rsidR="00DD7F97" w:rsidRPr="00DD7F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623 02 37</w:t>
                            </w:r>
                            <w:r w:rsidRPr="008132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0A3A4BF" w14:textId="77777777" w:rsidR="00DD7F97" w:rsidRDefault="00F849FE" w:rsidP="00B576A5">
                            <w:pPr>
                              <w:spacing w:line="269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DD7F97" w:rsidRPr="00F513E4">
                                <w:rPr>
                                  <w:rStyle w:val="Hipercz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biuro@tbs-chrzanow.com.pl</w:t>
                              </w:r>
                            </w:hyperlink>
                          </w:p>
                          <w:p w14:paraId="00F41B8B" w14:textId="77777777" w:rsidR="00DD7F97" w:rsidRDefault="00DD7F97" w:rsidP="00B576A5">
                            <w:pPr>
                              <w:spacing w:line="269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D7F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ul. Sokoła 30</w:t>
                            </w:r>
                            <w:r w:rsidR="00C549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/5</w:t>
                            </w:r>
                          </w:p>
                          <w:p w14:paraId="2FD1430B" w14:textId="77777777" w:rsidR="00AA2C12" w:rsidRPr="00813231" w:rsidRDefault="00AA2C12" w:rsidP="00B576A5">
                            <w:pPr>
                              <w:spacing w:line="269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32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32–500 </w:t>
                            </w:r>
                            <w:r w:rsidR="00D5366F" w:rsidRPr="008132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Chrzanów</w:t>
                            </w:r>
                            <w:r w:rsidRPr="008132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A05C289" w14:textId="77777777" w:rsidR="00AA2C12" w:rsidRPr="00813231" w:rsidRDefault="00AA2C12" w:rsidP="00B576A5">
                            <w:pPr>
                              <w:spacing w:line="269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A04AFF7" w14:textId="31A287A3" w:rsidR="00AA2C12" w:rsidRPr="00813231" w:rsidRDefault="00AA2C12" w:rsidP="00B576A5">
                            <w:pPr>
                              <w:spacing w:line="269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A8CCFDC" w14:textId="6E468E71" w:rsidR="000046AD" w:rsidRDefault="000046AD" w:rsidP="000046AD">
                            <w:pPr>
                              <w:spacing w:line="269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46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Sąd Rejonowy dla Krakowa - Śródmieścia w Krakowie, XII Wydział Gospodarczy KRS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824E857" w14:textId="58A53CC1" w:rsidR="000046AD" w:rsidRDefault="000046AD" w:rsidP="000046AD">
                            <w:pPr>
                              <w:spacing w:line="269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46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KRS: 0000113202</w:t>
                            </w:r>
                          </w:p>
                          <w:p w14:paraId="6B75F82C" w14:textId="27BEAAA5" w:rsidR="000046AD" w:rsidRDefault="000046AD" w:rsidP="000046AD">
                            <w:pPr>
                              <w:spacing w:line="269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46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REGON: 276248967</w:t>
                            </w:r>
                          </w:p>
                          <w:p w14:paraId="02B384C9" w14:textId="77777777" w:rsidR="000046AD" w:rsidRDefault="000046AD" w:rsidP="000046AD">
                            <w:pPr>
                              <w:spacing w:line="269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46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NIP: 6281915207</w:t>
                            </w:r>
                          </w:p>
                          <w:p w14:paraId="40DF5CAD" w14:textId="5035AB7F" w:rsidR="00AA2C12" w:rsidRPr="00813231" w:rsidRDefault="000046AD" w:rsidP="006424A5">
                            <w:pPr>
                              <w:spacing w:line="269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46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r w:rsidRPr="000046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apitał</w:t>
                            </w:r>
                            <w:r w:rsidR="006424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46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zakłado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wy:</w:t>
                            </w:r>
                            <w:r w:rsidRPr="000046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24.130.0</w:t>
                            </w:r>
                            <w:r w:rsidR="00AF30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Pr="000046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0,00 PLN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AFFF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.5pt;margin-top:18.75pt;width:103.1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" o:allowoverlap="f" fillcolor="white [3201]" stroked="f" strokeweight=".5pt">
                <v:textbox inset="0,0,0,0">
                  <w:txbxContent>
                    <w:p w14:paraId="467B1AE2" w14:textId="77777777" w:rsidR="008672FD" w:rsidRPr="00813231" w:rsidRDefault="00DD7F97" w:rsidP="00B576A5">
                      <w:pPr>
                        <w:spacing w:line="269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D7F97">
                        <w:rPr>
                          <w:rFonts w:ascii="Arial" w:hAnsi="Arial" w:cs="Arial"/>
                          <w:sz w:val="16"/>
                          <w:szCs w:val="16"/>
                        </w:rPr>
                        <w:t>Towarzystwo Budownictwa Społecznego w Chrzanowie Sp. z o. o.</w:t>
                      </w:r>
                    </w:p>
                    <w:p w14:paraId="7BC32C56" w14:textId="77777777" w:rsidR="006054E5" w:rsidRDefault="006054E5" w:rsidP="00B576A5">
                      <w:pPr>
                        <w:spacing w:line="269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988D016" w14:textId="77777777" w:rsidR="0090110F" w:rsidRDefault="00AA2C12" w:rsidP="00B576A5">
                      <w:pPr>
                        <w:spacing w:line="269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32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(32) </w:t>
                      </w:r>
                      <w:r w:rsidR="00DD7F97" w:rsidRPr="00DD7F97">
                        <w:rPr>
                          <w:rFonts w:ascii="Arial" w:hAnsi="Arial" w:cs="Arial"/>
                          <w:sz w:val="16"/>
                          <w:szCs w:val="16"/>
                        </w:rPr>
                        <w:t>623 02 37</w:t>
                      </w:r>
                      <w:r w:rsidRPr="008132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0A3A4BF" w14:textId="77777777" w:rsidR="00DD7F97" w:rsidRDefault="00000000" w:rsidP="00B576A5">
                      <w:pPr>
                        <w:spacing w:line="269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9" w:history="1">
                        <w:r w:rsidR="00DD7F97" w:rsidRPr="00F513E4">
                          <w:rPr>
                            <w:rStyle w:val="Hipercze"/>
                            <w:rFonts w:ascii="Arial" w:hAnsi="Arial" w:cs="Arial"/>
                            <w:sz w:val="16"/>
                            <w:szCs w:val="16"/>
                          </w:rPr>
                          <w:t>biuro@tbs-chrzanow.com.pl</w:t>
                        </w:r>
                      </w:hyperlink>
                    </w:p>
                    <w:p w14:paraId="00F41B8B" w14:textId="77777777" w:rsidR="00DD7F97" w:rsidRDefault="00DD7F97" w:rsidP="00B576A5">
                      <w:pPr>
                        <w:spacing w:line="269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D7F97">
                        <w:rPr>
                          <w:rFonts w:ascii="Arial" w:hAnsi="Arial" w:cs="Arial"/>
                          <w:sz w:val="16"/>
                          <w:szCs w:val="16"/>
                        </w:rPr>
                        <w:t>ul. Sokoła 30</w:t>
                      </w:r>
                      <w:r w:rsidR="00C5492C">
                        <w:rPr>
                          <w:rFonts w:ascii="Arial" w:hAnsi="Arial" w:cs="Arial"/>
                          <w:sz w:val="16"/>
                          <w:szCs w:val="16"/>
                        </w:rPr>
                        <w:t>/5</w:t>
                      </w:r>
                    </w:p>
                    <w:p w14:paraId="2FD1430B" w14:textId="77777777" w:rsidR="00AA2C12" w:rsidRPr="00813231" w:rsidRDefault="00AA2C12" w:rsidP="00B576A5">
                      <w:pPr>
                        <w:spacing w:line="269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32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32–500 </w:t>
                      </w:r>
                      <w:r w:rsidR="00D5366F" w:rsidRPr="00813231">
                        <w:rPr>
                          <w:rFonts w:ascii="Arial" w:hAnsi="Arial" w:cs="Arial"/>
                          <w:sz w:val="16"/>
                          <w:szCs w:val="16"/>
                        </w:rPr>
                        <w:t>Chrzanów</w:t>
                      </w:r>
                      <w:r w:rsidRPr="008132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A05C289" w14:textId="77777777" w:rsidR="00AA2C12" w:rsidRPr="00813231" w:rsidRDefault="00AA2C12" w:rsidP="00B576A5">
                      <w:pPr>
                        <w:spacing w:line="269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A04AFF7" w14:textId="31A287A3" w:rsidR="00AA2C12" w:rsidRPr="00813231" w:rsidRDefault="00AA2C12" w:rsidP="00B576A5">
                      <w:pPr>
                        <w:spacing w:line="269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A8CCFDC" w14:textId="6E468E71" w:rsidR="000046AD" w:rsidRDefault="000046AD" w:rsidP="000046AD">
                      <w:pPr>
                        <w:spacing w:line="269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46A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Sąd Rejonowy dla Krakowa - Śródmieścia w Krakowie, XII Wydział Gospodarczy KRS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6824E857" w14:textId="58A53CC1" w:rsidR="000046AD" w:rsidRDefault="000046AD" w:rsidP="000046AD">
                      <w:pPr>
                        <w:spacing w:line="269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46AD">
                        <w:rPr>
                          <w:rFonts w:ascii="Arial" w:hAnsi="Arial" w:cs="Arial"/>
                          <w:sz w:val="16"/>
                          <w:szCs w:val="16"/>
                        </w:rPr>
                        <w:t>KRS: 0000113202</w:t>
                      </w:r>
                    </w:p>
                    <w:p w14:paraId="6B75F82C" w14:textId="27BEAAA5" w:rsidR="000046AD" w:rsidRDefault="000046AD" w:rsidP="000046AD">
                      <w:pPr>
                        <w:spacing w:line="269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46A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REGON: 276248967</w:t>
                      </w:r>
                    </w:p>
                    <w:p w14:paraId="02B384C9" w14:textId="77777777" w:rsidR="000046AD" w:rsidRDefault="000046AD" w:rsidP="000046AD">
                      <w:pPr>
                        <w:spacing w:line="269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46A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NIP: 6281915207</w:t>
                      </w:r>
                    </w:p>
                    <w:p w14:paraId="40DF5CAD" w14:textId="5035AB7F" w:rsidR="00AA2C12" w:rsidRPr="00813231" w:rsidRDefault="000046AD" w:rsidP="006424A5">
                      <w:pPr>
                        <w:spacing w:line="269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46A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</w:t>
                      </w:r>
                      <w:r w:rsidRPr="000046AD">
                        <w:rPr>
                          <w:rFonts w:ascii="Arial" w:hAnsi="Arial" w:cs="Arial"/>
                          <w:sz w:val="16"/>
                          <w:szCs w:val="16"/>
                        </w:rPr>
                        <w:t>apitał</w:t>
                      </w:r>
                      <w:r w:rsidR="006424A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046AD">
                        <w:rPr>
                          <w:rFonts w:ascii="Arial" w:hAnsi="Arial" w:cs="Arial"/>
                          <w:sz w:val="16"/>
                          <w:szCs w:val="16"/>
                        </w:rPr>
                        <w:t>zakłado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wy:</w:t>
                      </w:r>
                      <w:r w:rsidRPr="000046A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24.130.0</w:t>
                      </w:r>
                      <w:r w:rsidR="00AF307A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Pr="000046AD">
                        <w:rPr>
                          <w:rFonts w:ascii="Arial" w:hAnsi="Arial" w:cs="Arial"/>
                          <w:sz w:val="16"/>
                          <w:szCs w:val="16"/>
                        </w:rPr>
                        <w:t>0,00 PLN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44A58B" w14:textId="42126524" w:rsidR="00AF307A" w:rsidRPr="00AF307A" w:rsidRDefault="00AF307A" w:rsidP="006A5A4E">
      <w:pPr>
        <w:shd w:val="clear" w:color="auto" w:fill="FFFFFF"/>
        <w:spacing w:after="180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u w:val="single"/>
        </w:rPr>
      </w:pPr>
      <w:r w:rsidRPr="00AF307A">
        <w:rPr>
          <w:rFonts w:ascii="Open Sans" w:eastAsia="Times New Roman" w:hAnsi="Open Sans" w:cs="Open Sans"/>
          <w:b/>
          <w:bCs/>
          <w:color w:val="1B1B1B"/>
          <w:sz w:val="28"/>
          <w:szCs w:val="28"/>
        </w:rPr>
        <w:t xml:space="preserve">Zbliża się termin złożenia oświadczenia uprawniającego </w:t>
      </w:r>
      <w:r w:rsidRPr="00AF307A">
        <w:rPr>
          <w:rFonts w:ascii="Open Sans" w:eastAsia="Times New Roman" w:hAnsi="Open Sans" w:cs="Open Sans"/>
          <w:b/>
          <w:bCs/>
          <w:color w:val="1B1B1B"/>
          <w:sz w:val="28"/>
          <w:szCs w:val="28"/>
          <w:u w:val="single"/>
        </w:rPr>
        <w:t>do obniżenia ceny energii</w:t>
      </w:r>
      <w:r w:rsidRPr="00AF307A">
        <w:rPr>
          <w:rFonts w:ascii="Open Sans" w:eastAsia="Times New Roman" w:hAnsi="Open Sans" w:cs="Open Sans"/>
          <w:b/>
          <w:bCs/>
          <w:color w:val="1B1B1B"/>
          <w:sz w:val="60"/>
          <w:szCs w:val="60"/>
          <w:u w:val="single"/>
        </w:rPr>
        <w:t xml:space="preserve"> </w:t>
      </w:r>
      <w:r w:rsidRPr="00AF307A">
        <w:rPr>
          <w:rFonts w:ascii="Open Sans" w:eastAsia="Times New Roman" w:hAnsi="Open Sans" w:cs="Open Sans"/>
          <w:b/>
          <w:bCs/>
          <w:color w:val="1B1B1B"/>
          <w:sz w:val="28"/>
          <w:szCs w:val="28"/>
          <w:u w:val="single"/>
        </w:rPr>
        <w:t>elektrycznej</w:t>
      </w:r>
    </w:p>
    <w:p w14:paraId="018F8B2F" w14:textId="77777777" w:rsidR="00AF307A" w:rsidRPr="00AF307A" w:rsidRDefault="00AF307A" w:rsidP="00AF307A">
      <w:pPr>
        <w:shd w:val="clear" w:color="auto" w:fill="FFFFFF"/>
        <w:spacing w:after="240"/>
        <w:textAlignment w:val="baseline"/>
        <w:rPr>
          <w:rFonts w:ascii="Open Sans" w:eastAsia="Times New Roman" w:hAnsi="Open Sans" w:cs="Open Sans"/>
          <w:b/>
          <w:bCs/>
          <w:color w:val="1B1B1B"/>
          <w:sz w:val="21"/>
          <w:szCs w:val="21"/>
        </w:rPr>
      </w:pPr>
      <w:r w:rsidRPr="00AF307A">
        <w:rPr>
          <w:rFonts w:ascii="Open Sans" w:eastAsia="Times New Roman" w:hAnsi="Open Sans" w:cs="Open Sans"/>
          <w:b/>
          <w:bCs/>
          <w:color w:val="1B1B1B"/>
          <w:sz w:val="21"/>
          <w:szCs w:val="21"/>
        </w:rPr>
        <w:t>Aby korzystać z energii elektrycznej w cenie 785 zł/MWh, jednostki samorządu terytorialnego, mikro, małe i średnie przedsiębiorstwa oraz podmioty świadczące podstawowe usługi użyteczności publicznej, w nieprzekraczalnym terminie do 30 listopada br., powinny złożyć do swojego sprzedawcy energii stosowne oświadczenie. Oświadczenie można składać w formie papierowej lub elektronicznej (tzn. plik opatrzony kwalifikowanym podpisem elektronicznym, podpisem zaufanym albo podpisem osobistym przesłany pocztą elektroniczną).</w:t>
      </w:r>
    </w:p>
    <w:p w14:paraId="7ADB3AB3" w14:textId="35A61064" w:rsidR="00AF307A" w:rsidRPr="00F849FE" w:rsidRDefault="00AF307A" w:rsidP="00AF307A">
      <w:pPr>
        <w:shd w:val="clear" w:color="auto" w:fill="FFFFFF"/>
        <w:textAlignment w:val="baseline"/>
        <w:rPr>
          <w:rFonts w:ascii="Open Sans" w:eastAsia="Times New Roman" w:hAnsi="Open Sans" w:cs="Open Sans"/>
          <w:color w:val="1B1B1B"/>
          <w:sz w:val="21"/>
          <w:szCs w:val="21"/>
        </w:rPr>
      </w:pPr>
    </w:p>
    <w:p w14:paraId="4767E0CF" w14:textId="77777777" w:rsidR="00AF307A" w:rsidRPr="00AF307A" w:rsidRDefault="00AF307A" w:rsidP="00AF307A">
      <w:pPr>
        <w:shd w:val="clear" w:color="auto" w:fill="FFFFFF"/>
        <w:textAlignment w:val="baseline"/>
        <w:rPr>
          <w:rFonts w:ascii="Open Sans" w:eastAsia="Times New Roman" w:hAnsi="Open Sans" w:cs="Open Sans"/>
          <w:color w:val="1B1B1B"/>
          <w:sz w:val="21"/>
          <w:szCs w:val="21"/>
        </w:rPr>
      </w:pPr>
      <w:r w:rsidRPr="00AF307A">
        <w:rPr>
          <w:rFonts w:ascii="Open Sans" w:eastAsia="Times New Roman" w:hAnsi="Open Sans" w:cs="Open Sans"/>
          <w:color w:val="1B1B1B"/>
          <w:sz w:val="21"/>
          <w:szCs w:val="21"/>
        </w:rPr>
        <w:t>Wzór oświadczenia stanowi załącznik do </w:t>
      </w:r>
      <w:hyperlink r:id="rId10" w:history="1">
        <w:r w:rsidRPr="00AF307A">
          <w:rPr>
            <w:rFonts w:ascii="Open Sans" w:eastAsia="Times New Roman" w:hAnsi="Open Sans" w:cs="Open Sans"/>
            <w:color w:val="0052A5"/>
            <w:sz w:val="21"/>
            <w:szCs w:val="21"/>
            <w:u w:val="single"/>
          </w:rPr>
          <w:t>rozporządzenia Ministra Klimatu i Środowiska w sprawie wzoru oświadczenia odbiorcy uprawnionego</w:t>
        </w:r>
      </w:hyperlink>
      <w:r w:rsidRPr="00AF307A">
        <w:rPr>
          <w:rFonts w:ascii="Open Sans" w:eastAsia="Times New Roman" w:hAnsi="Open Sans" w:cs="Open Sans"/>
          <w:color w:val="1B1B1B"/>
          <w:sz w:val="21"/>
          <w:szCs w:val="21"/>
        </w:rPr>
        <w:t>.</w:t>
      </w:r>
    </w:p>
    <w:p w14:paraId="77284D46" w14:textId="77777777" w:rsidR="00AF307A" w:rsidRPr="00AF307A" w:rsidRDefault="00AF307A" w:rsidP="00AF307A">
      <w:pPr>
        <w:shd w:val="clear" w:color="auto" w:fill="FFFFFF"/>
        <w:spacing w:after="240"/>
        <w:textAlignment w:val="baseline"/>
        <w:rPr>
          <w:rFonts w:ascii="Open Sans" w:eastAsia="Times New Roman" w:hAnsi="Open Sans" w:cs="Open Sans"/>
          <w:color w:val="1B1B1B"/>
          <w:sz w:val="21"/>
          <w:szCs w:val="21"/>
        </w:rPr>
      </w:pPr>
      <w:r w:rsidRPr="00AF307A">
        <w:rPr>
          <w:rFonts w:ascii="Open Sans" w:eastAsia="Times New Roman" w:hAnsi="Open Sans" w:cs="Open Sans"/>
          <w:color w:val="1B1B1B"/>
          <w:sz w:val="21"/>
          <w:szCs w:val="21"/>
        </w:rPr>
        <w:t>Możliwość zastosowania ceny 785 zł/MWh wprowadzona została dzięki ustawie z 27 października 2022 r. o środkach nadzwyczajnych, mających na celu ograniczenie wysokości cen energii elektrycznej oraz wsparciu niektórych odbiorców w 2023 roku. Gwarantowana cena maksymalna energii elektrycznej będzie stosowana przez sprzedawców energii do rozliczeń z odbiorcami uprawnionymi, wśród których znajdują się podmioty użyteczności publicznej, jednostki samorządu terytorialnego oraz mikro, małe i średnie przedsiębiorstwa.</w:t>
      </w:r>
    </w:p>
    <w:p w14:paraId="60295BBB" w14:textId="77777777" w:rsidR="00AF307A" w:rsidRPr="00AF307A" w:rsidRDefault="00AF307A" w:rsidP="00AF307A">
      <w:pPr>
        <w:shd w:val="clear" w:color="auto" w:fill="FFFFFF"/>
        <w:spacing w:after="240"/>
        <w:textAlignment w:val="baseline"/>
        <w:rPr>
          <w:rFonts w:ascii="Open Sans" w:eastAsia="Times New Roman" w:hAnsi="Open Sans" w:cs="Open Sans"/>
          <w:color w:val="1B1B1B"/>
          <w:sz w:val="21"/>
          <w:szCs w:val="21"/>
        </w:rPr>
      </w:pPr>
      <w:r w:rsidRPr="00AF307A">
        <w:rPr>
          <w:rFonts w:ascii="Open Sans" w:eastAsia="Times New Roman" w:hAnsi="Open Sans" w:cs="Open Sans"/>
          <w:color w:val="1B1B1B"/>
          <w:sz w:val="21"/>
          <w:szCs w:val="21"/>
        </w:rPr>
        <w:t>Ustawa określa również maksymalną cenę energii elektrycznej 693 zł/MWh, dla odbiorców w gospodarstwach domowych dla zużycia powyżej limitów:</w:t>
      </w:r>
    </w:p>
    <w:p w14:paraId="2DB104F4" w14:textId="77777777" w:rsidR="00AF307A" w:rsidRPr="00AF307A" w:rsidRDefault="00AF307A" w:rsidP="00AF307A">
      <w:pPr>
        <w:numPr>
          <w:ilvl w:val="0"/>
          <w:numId w:val="1"/>
        </w:numPr>
        <w:shd w:val="clear" w:color="auto" w:fill="FFFFFF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val="en-US"/>
        </w:rPr>
      </w:pPr>
      <w:r w:rsidRPr="00AF307A">
        <w:rPr>
          <w:rFonts w:ascii="Open Sans" w:eastAsia="Times New Roman" w:hAnsi="Open Sans" w:cs="Open Sans"/>
          <w:color w:val="1B1B1B"/>
          <w:sz w:val="21"/>
          <w:szCs w:val="21"/>
          <w:lang w:val="en-US"/>
        </w:rPr>
        <w:t>2 MWh (wszystkie gospodarstwa domowe),</w:t>
      </w:r>
    </w:p>
    <w:p w14:paraId="7B17CD51" w14:textId="77777777" w:rsidR="00AF307A" w:rsidRPr="00AF307A" w:rsidRDefault="00AF307A" w:rsidP="00AF307A">
      <w:pPr>
        <w:numPr>
          <w:ilvl w:val="0"/>
          <w:numId w:val="1"/>
        </w:numPr>
        <w:shd w:val="clear" w:color="auto" w:fill="FFFFFF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val="en-US"/>
        </w:rPr>
      </w:pPr>
      <w:r w:rsidRPr="00AF307A">
        <w:rPr>
          <w:rFonts w:ascii="Open Sans" w:eastAsia="Times New Roman" w:hAnsi="Open Sans" w:cs="Open Sans"/>
          <w:color w:val="1B1B1B"/>
          <w:sz w:val="21"/>
          <w:szCs w:val="21"/>
          <w:lang w:val="en-US"/>
        </w:rPr>
        <w:t>2,6 MWh (osoby niepełnosprawne),</w:t>
      </w:r>
    </w:p>
    <w:p w14:paraId="5B2CA3F8" w14:textId="77777777" w:rsidR="00AF307A" w:rsidRPr="00AF307A" w:rsidRDefault="00AF307A" w:rsidP="00AF307A">
      <w:pPr>
        <w:numPr>
          <w:ilvl w:val="0"/>
          <w:numId w:val="1"/>
        </w:numPr>
        <w:shd w:val="clear" w:color="auto" w:fill="FFFFFF"/>
        <w:textAlignment w:val="baseline"/>
        <w:rPr>
          <w:rFonts w:ascii="Open Sans" w:eastAsia="Times New Roman" w:hAnsi="Open Sans" w:cs="Open Sans"/>
          <w:color w:val="1B1B1B"/>
          <w:sz w:val="21"/>
          <w:szCs w:val="21"/>
        </w:rPr>
      </w:pPr>
      <w:r w:rsidRPr="00AF307A">
        <w:rPr>
          <w:rFonts w:ascii="Open Sans" w:eastAsia="Times New Roman" w:hAnsi="Open Sans" w:cs="Open Sans"/>
          <w:color w:val="1B1B1B"/>
          <w:sz w:val="21"/>
          <w:szCs w:val="21"/>
        </w:rPr>
        <w:t>3 MWh (osoby z Kartą Dużej Rodziny oraz rolnicy).</w:t>
      </w:r>
    </w:p>
    <w:p w14:paraId="5A9B518F" w14:textId="77777777" w:rsidR="00AF307A" w:rsidRPr="00AF307A" w:rsidRDefault="00AF307A" w:rsidP="00AF307A">
      <w:pPr>
        <w:shd w:val="clear" w:color="auto" w:fill="FFFFFF"/>
        <w:spacing w:after="240"/>
        <w:textAlignment w:val="baseline"/>
        <w:rPr>
          <w:rFonts w:ascii="Open Sans" w:eastAsia="Times New Roman" w:hAnsi="Open Sans" w:cs="Open Sans"/>
          <w:color w:val="1B1B1B"/>
          <w:sz w:val="21"/>
          <w:szCs w:val="21"/>
        </w:rPr>
      </w:pPr>
      <w:r w:rsidRPr="00AF307A">
        <w:rPr>
          <w:rFonts w:ascii="Open Sans" w:eastAsia="Times New Roman" w:hAnsi="Open Sans" w:cs="Open Sans"/>
          <w:color w:val="1B1B1B"/>
          <w:sz w:val="21"/>
          <w:szCs w:val="21"/>
        </w:rPr>
        <w:t>Gospodarstwa domowe, aby skorzystać z ceny energii elektrycznej 693 zł/MWh nie muszą składać żadnego oświadczenia. Sprzedawca energii elektrycznej dokona samodzielnie stosownego rozliczenia odbiorcy.</w:t>
      </w:r>
    </w:p>
    <w:p w14:paraId="1394CD71" w14:textId="77777777" w:rsidR="00AF307A" w:rsidRPr="00AF307A" w:rsidRDefault="00AF307A" w:rsidP="00AF307A">
      <w:pPr>
        <w:shd w:val="clear" w:color="auto" w:fill="FFFFFF"/>
        <w:spacing w:after="240"/>
        <w:textAlignment w:val="baseline"/>
        <w:rPr>
          <w:rFonts w:ascii="Open Sans" w:eastAsia="Times New Roman" w:hAnsi="Open Sans" w:cs="Open Sans"/>
          <w:color w:val="1B1B1B"/>
          <w:sz w:val="21"/>
          <w:szCs w:val="21"/>
        </w:rPr>
      </w:pPr>
      <w:r w:rsidRPr="00AF307A">
        <w:rPr>
          <w:rFonts w:ascii="Open Sans" w:eastAsia="Times New Roman" w:hAnsi="Open Sans" w:cs="Open Sans"/>
          <w:color w:val="1B1B1B"/>
          <w:sz w:val="21"/>
          <w:szCs w:val="21"/>
        </w:rPr>
        <w:t xml:space="preserve">Odbiorcy w gospodarstwach domowych do momentu przekroczenia przez zużycie wskazanych limitów, korzystają z energii elektrycznej po cenach </w:t>
      </w:r>
      <w:r w:rsidRPr="00AF307A">
        <w:rPr>
          <w:rFonts w:ascii="Open Sans" w:eastAsia="Times New Roman" w:hAnsi="Open Sans" w:cs="Open Sans"/>
          <w:color w:val="1B1B1B"/>
          <w:sz w:val="21"/>
          <w:szCs w:val="21"/>
        </w:rPr>
        <w:lastRenderedPageBreak/>
        <w:t>„zamrożonych” na poziomie cen w 2022 r., co gwarantuje ustawa z 7 października 2022 r. o szczególnych rozwiązaniach służących ochronie odbiorców energii elektrycznej w 2023 roku w związku z sytuacją na rynku energii elektrycznej. W tym celu również nie muszą składać oświadczenia w celu skorzystania z w rozliczeniach ze sprzedawcą energii z limitu 2 MWh.</w:t>
      </w:r>
    </w:p>
    <w:p w14:paraId="4E9A3082" w14:textId="0CE31FE2" w:rsidR="00AF307A" w:rsidRDefault="00AF307A" w:rsidP="00AF307A">
      <w:pPr>
        <w:shd w:val="clear" w:color="auto" w:fill="FFFFFF"/>
        <w:spacing w:after="240"/>
        <w:textAlignment w:val="baseline"/>
        <w:rPr>
          <w:rFonts w:ascii="Open Sans" w:eastAsia="Times New Roman" w:hAnsi="Open Sans" w:cs="Open Sans"/>
          <w:color w:val="1B1B1B"/>
          <w:sz w:val="21"/>
          <w:szCs w:val="21"/>
        </w:rPr>
      </w:pPr>
      <w:r w:rsidRPr="00AF307A">
        <w:rPr>
          <w:rFonts w:ascii="Open Sans" w:eastAsia="Times New Roman" w:hAnsi="Open Sans" w:cs="Open Sans"/>
          <w:color w:val="1B1B1B"/>
          <w:sz w:val="21"/>
          <w:szCs w:val="21"/>
        </w:rPr>
        <w:t>Jedynie gospodarstwa domowe, które chcą korzystać w 2023 r. z zamrożonych cen energii elektrycznej w podwyższonych limitach 2,6 MWh lub 3 MWh muszą złożyć do swojego sprzedawcy oświadczenia do 30 czerwca 2023 r. Informacje i wzory oświadczeń odbiorcy w gospodarstwach domowych znajdą u swoich sprzedawców energii.</w:t>
      </w:r>
      <w:r>
        <w:rPr>
          <w:rFonts w:ascii="Open Sans" w:eastAsia="Times New Roman" w:hAnsi="Open Sans" w:cs="Open Sans"/>
          <w:color w:val="1B1B1B"/>
          <w:sz w:val="21"/>
          <w:szCs w:val="21"/>
        </w:rPr>
        <w:t>*</w:t>
      </w:r>
    </w:p>
    <w:p w14:paraId="004AE956" w14:textId="54E63F9D" w:rsidR="00F849FE" w:rsidRDefault="00F849FE" w:rsidP="00AF307A">
      <w:pPr>
        <w:shd w:val="clear" w:color="auto" w:fill="FFFFFF"/>
        <w:spacing w:after="240"/>
        <w:textAlignment w:val="baseline"/>
        <w:rPr>
          <w:rFonts w:ascii="Open Sans" w:eastAsia="Times New Roman" w:hAnsi="Open Sans" w:cs="Open Sans"/>
          <w:color w:val="1B1B1B"/>
          <w:sz w:val="21"/>
          <w:szCs w:val="21"/>
        </w:rPr>
      </w:pPr>
    </w:p>
    <w:p w14:paraId="20234CCB" w14:textId="476832C3" w:rsidR="00F849FE" w:rsidRDefault="00F849FE" w:rsidP="00AF307A">
      <w:pPr>
        <w:shd w:val="clear" w:color="auto" w:fill="FFFFFF"/>
        <w:spacing w:after="240"/>
        <w:textAlignment w:val="baseline"/>
        <w:rPr>
          <w:rFonts w:ascii="Open Sans" w:eastAsia="Times New Roman" w:hAnsi="Open Sans" w:cs="Open Sans"/>
          <w:color w:val="1B1B1B"/>
          <w:sz w:val="21"/>
          <w:szCs w:val="21"/>
        </w:rPr>
      </w:pPr>
      <w:r>
        <w:rPr>
          <w:rFonts w:ascii="Open Sans" w:eastAsia="Times New Roman" w:hAnsi="Open Sans" w:cs="Open Sans"/>
          <w:color w:val="1B1B1B"/>
          <w:sz w:val="21"/>
          <w:szCs w:val="21"/>
        </w:rPr>
        <w:t>Administracja TBS</w:t>
      </w:r>
    </w:p>
    <w:p w14:paraId="6D1EE348" w14:textId="77777777" w:rsidR="00AF307A" w:rsidRDefault="00AF307A" w:rsidP="00AF307A">
      <w:pPr>
        <w:pStyle w:val="Nagwek2"/>
        <w:shd w:val="clear" w:color="auto" w:fill="FFFFFF"/>
        <w:spacing w:before="0" w:after="360"/>
        <w:textAlignment w:val="baseline"/>
        <w:rPr>
          <w:rFonts w:ascii="Arial" w:hAnsi="Arial" w:cs="Arial"/>
          <w:spacing w:val="1"/>
          <w:sz w:val="16"/>
          <w:szCs w:val="16"/>
        </w:rPr>
      </w:pPr>
      <w:r>
        <w:rPr>
          <w:rFonts w:ascii="Arial" w:hAnsi="Arial" w:cs="Arial"/>
          <w:spacing w:val="1"/>
          <w:sz w:val="20"/>
          <w:szCs w:val="20"/>
        </w:rPr>
        <w:t>*</w:t>
      </w:r>
      <w:r w:rsidRPr="00AF307A">
        <w:rPr>
          <w:rFonts w:ascii="Arial" w:hAnsi="Arial" w:cs="Arial"/>
          <w:spacing w:val="1"/>
          <w:sz w:val="16"/>
          <w:szCs w:val="16"/>
        </w:rPr>
        <w:t>ŻRÓDŁO:</w:t>
      </w:r>
    </w:p>
    <w:p w14:paraId="13A77C25" w14:textId="5061B150" w:rsidR="00AF307A" w:rsidRPr="00AF307A" w:rsidRDefault="00AF307A" w:rsidP="00AF307A">
      <w:pPr>
        <w:pStyle w:val="Nagwek2"/>
        <w:shd w:val="clear" w:color="auto" w:fill="FFFFFF"/>
        <w:spacing w:before="0" w:after="360"/>
        <w:textAlignment w:val="baseline"/>
        <w:rPr>
          <w:rFonts w:ascii="Arial" w:eastAsia="Times New Roman" w:hAnsi="Arial" w:cs="Arial"/>
          <w:color w:val="1B1B1B"/>
          <w:sz w:val="16"/>
          <w:szCs w:val="16"/>
        </w:rPr>
      </w:pPr>
      <w:r w:rsidRPr="00AF307A">
        <w:rPr>
          <w:rFonts w:ascii="Arial" w:eastAsia="Times New Roman" w:hAnsi="Arial" w:cs="Arial"/>
          <w:color w:val="1B1B1B"/>
          <w:sz w:val="16"/>
          <w:szCs w:val="16"/>
        </w:rPr>
        <w:t xml:space="preserve"> Ministerstwo Klimatu i Środowiska </w:t>
      </w:r>
      <w:r w:rsidRPr="00AF307A">
        <w:rPr>
          <w:rFonts w:ascii="Arial" w:hAnsi="Arial" w:cs="Arial"/>
          <w:sz w:val="16"/>
          <w:szCs w:val="16"/>
        </w:rPr>
        <w:t>GOV.PL</w:t>
      </w:r>
    </w:p>
    <w:p w14:paraId="5E605DCA" w14:textId="4CBBB3C9" w:rsidR="00440230" w:rsidRPr="00AF307A" w:rsidRDefault="00440230" w:rsidP="00AF307A">
      <w:pPr>
        <w:pStyle w:val="Normalny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pacing w:val="1"/>
          <w:sz w:val="16"/>
          <w:szCs w:val="16"/>
        </w:rPr>
      </w:pPr>
    </w:p>
    <w:sectPr w:rsidR="00440230" w:rsidRPr="00AF307A" w:rsidSect="00E060DD">
      <w:headerReference w:type="default" r:id="rId11"/>
      <w:footerReference w:type="even" r:id="rId12"/>
      <w:footerReference w:type="default" r:id="rId13"/>
      <w:pgSz w:w="11900" w:h="16840"/>
      <w:pgMar w:top="1304" w:right="851" w:bottom="1134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1016" w14:textId="77777777" w:rsidR="009274F5" w:rsidRDefault="009274F5" w:rsidP="001F2784">
      <w:r>
        <w:separator/>
      </w:r>
    </w:p>
  </w:endnote>
  <w:endnote w:type="continuationSeparator" w:id="0">
    <w:p w14:paraId="19331A5C" w14:textId="77777777" w:rsidR="009274F5" w:rsidRDefault="009274F5" w:rsidP="001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Founders Grotesk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85071058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DF4D409" w14:textId="77777777" w:rsidR="001F2784" w:rsidRDefault="001F2784" w:rsidP="00D638F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477348F" w14:textId="77777777" w:rsidR="001F2784" w:rsidRDefault="001F2784" w:rsidP="001F2784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6D93" w14:textId="77777777" w:rsidR="0042689F" w:rsidRDefault="0042689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FC0A7" wp14:editId="545E7353">
              <wp:simplePos x="0" y="0"/>
              <wp:positionH relativeFrom="page">
                <wp:posOffset>539808</wp:posOffset>
              </wp:positionH>
              <wp:positionV relativeFrom="page">
                <wp:posOffset>9944711</wp:posOffset>
              </wp:positionV>
              <wp:extent cx="568800" cy="377627"/>
              <wp:effectExtent l="0" t="0" r="3175" b="381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800" cy="3776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3BFE85" w14:textId="77777777" w:rsidR="0042689F" w:rsidRPr="009D5D13" w:rsidRDefault="0042689F" w:rsidP="0042689F">
                          <w:pPr>
                            <w:pStyle w:val="Stopka"/>
                            <w:spacing w:line="200" w:lineRule="exac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D5D1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Strona </w:t>
                          </w:r>
                          <w:r w:rsidRPr="009D5D1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D5D1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9D5D1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B3E75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9D5D1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  <w:r w:rsidRPr="009D5D1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/</w:t>
                          </w:r>
                          <w:r w:rsidRPr="009D5D1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D5D1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9D5D1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B3E75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9D5D1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47A01E1D" w14:textId="77777777" w:rsidR="0042689F" w:rsidRDefault="0042689F" w:rsidP="0042689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FC0A7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42.5pt;margin-top:783.05pt;width:44.8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" fillcolor="white [3201]" stroked="f" strokeweight=".5pt">
              <v:textbox inset="0,0,0,0">
                <w:txbxContent>
                  <w:p w14:paraId="7B3BFE85" w14:textId="77777777" w:rsidR="0042689F" w:rsidRPr="009D5D13" w:rsidRDefault="0042689F" w:rsidP="0042689F">
                    <w:pPr>
                      <w:pStyle w:val="Stopka"/>
                      <w:spacing w:line="200" w:lineRule="exac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D5D13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Strona </w:t>
                    </w:r>
                    <w:r w:rsidRPr="009D5D13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Pr="009D5D13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PAGE </w:instrText>
                    </w:r>
                    <w:r w:rsidRPr="009D5D13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9B3E75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</w:t>
                    </w:r>
                    <w:r w:rsidRPr="009D5D13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  <w:r w:rsidRPr="009D5D13">
                      <w:rPr>
                        <w:rFonts w:ascii="Arial" w:hAnsi="Arial" w:cs="Arial"/>
                        <w:sz w:val="12"/>
                        <w:szCs w:val="12"/>
                      </w:rPr>
                      <w:t>/</w:t>
                    </w:r>
                    <w:r w:rsidRPr="009D5D13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Pr="009D5D13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NUMPAGES </w:instrText>
                    </w:r>
                    <w:r w:rsidRPr="009D5D13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9B3E75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</w:t>
                    </w:r>
                    <w:r w:rsidRPr="009D5D13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  <w:p w14:paraId="47A01E1D" w14:textId="77777777" w:rsidR="0042689F" w:rsidRDefault="0042689F" w:rsidP="0042689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D38E" w14:textId="77777777" w:rsidR="009274F5" w:rsidRDefault="009274F5" w:rsidP="001F2784">
      <w:r>
        <w:separator/>
      </w:r>
    </w:p>
  </w:footnote>
  <w:footnote w:type="continuationSeparator" w:id="0">
    <w:p w14:paraId="5442F695" w14:textId="77777777" w:rsidR="009274F5" w:rsidRDefault="009274F5" w:rsidP="001F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4B44" w14:textId="77777777" w:rsidR="00C3143E" w:rsidRDefault="00DD7F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FA5A71C" wp14:editId="0108A4BC">
          <wp:simplePos x="0" y="0"/>
          <wp:positionH relativeFrom="page">
            <wp:posOffset>541020</wp:posOffset>
          </wp:positionH>
          <wp:positionV relativeFrom="page">
            <wp:posOffset>489585</wp:posOffset>
          </wp:positionV>
          <wp:extent cx="539115" cy="599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hrzanow-czar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ACF" w:rsidRPr="00E060DD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A45F51" wp14:editId="13E987E9">
              <wp:simplePos x="0" y="0"/>
              <wp:positionH relativeFrom="column">
                <wp:posOffset>3243003</wp:posOffset>
              </wp:positionH>
              <wp:positionV relativeFrom="page">
                <wp:posOffset>492826</wp:posOffset>
              </wp:positionV>
              <wp:extent cx="1621732" cy="151130"/>
              <wp:effectExtent l="0" t="0" r="0" b="127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1732" cy="151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BA84D2" w14:textId="47FB5D19" w:rsidR="00777ACF" w:rsidRPr="00813231" w:rsidRDefault="00AF307A" w:rsidP="00B576A5">
                          <w:pPr>
                            <w:spacing w:line="269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TBSLU………..24112022</w:t>
                          </w:r>
                        </w:p>
                        <w:p w14:paraId="67862CF3" w14:textId="77777777" w:rsidR="00777ACF" w:rsidRPr="00AA2C12" w:rsidRDefault="00777ACF" w:rsidP="00B576A5">
                          <w:pPr>
                            <w:spacing w:line="269" w:lineRule="auto"/>
                            <w:rPr>
                              <w:rFonts w:ascii="Founders Grotesk" w:hAnsi="Founders Grotesk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45F51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255.35pt;margin-top:38.8pt;width:127.7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" fillcolor="white [3201]" stroked="f" strokeweight=".5pt">
              <v:textbox inset="0,0,0,0">
                <w:txbxContent>
                  <w:p w14:paraId="2DBA84D2" w14:textId="47FB5D19" w:rsidR="00777ACF" w:rsidRPr="00813231" w:rsidRDefault="00AF307A" w:rsidP="00B576A5">
                    <w:pPr>
                      <w:spacing w:line="269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TBSLU………..24112022</w:t>
                    </w:r>
                  </w:p>
                  <w:p w14:paraId="67862CF3" w14:textId="77777777" w:rsidR="00777ACF" w:rsidRPr="00AA2C12" w:rsidRDefault="00777ACF" w:rsidP="00B576A5">
                    <w:pPr>
                      <w:spacing w:line="269" w:lineRule="auto"/>
                      <w:rPr>
                        <w:rFonts w:ascii="Founders Grotesk" w:hAnsi="Founders Grotesk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9D1"/>
    <w:multiLevelType w:val="multilevel"/>
    <w:tmpl w:val="89EE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489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851"/>
  <w:drawingGridVerticalSpacing w:val="261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35"/>
    <w:rsid w:val="000046AD"/>
    <w:rsid w:val="0001651A"/>
    <w:rsid w:val="00050B85"/>
    <w:rsid w:val="00076301"/>
    <w:rsid w:val="000A63F9"/>
    <w:rsid w:val="000C159E"/>
    <w:rsid w:val="000E7034"/>
    <w:rsid w:val="00104428"/>
    <w:rsid w:val="00113350"/>
    <w:rsid w:val="00123115"/>
    <w:rsid w:val="00144C1B"/>
    <w:rsid w:val="00153EEE"/>
    <w:rsid w:val="001D5135"/>
    <w:rsid w:val="001E5DCA"/>
    <w:rsid w:val="001F2784"/>
    <w:rsid w:val="002A0A8A"/>
    <w:rsid w:val="002A54E5"/>
    <w:rsid w:val="002C0DEC"/>
    <w:rsid w:val="002C114F"/>
    <w:rsid w:val="002D7D05"/>
    <w:rsid w:val="002F1F31"/>
    <w:rsid w:val="002F53BE"/>
    <w:rsid w:val="003313C9"/>
    <w:rsid w:val="00342491"/>
    <w:rsid w:val="0034395B"/>
    <w:rsid w:val="003A0277"/>
    <w:rsid w:val="003B615F"/>
    <w:rsid w:val="003D3AA3"/>
    <w:rsid w:val="003E13B4"/>
    <w:rsid w:val="003E1AD4"/>
    <w:rsid w:val="00404B28"/>
    <w:rsid w:val="0042689F"/>
    <w:rsid w:val="00440230"/>
    <w:rsid w:val="0048098A"/>
    <w:rsid w:val="00490151"/>
    <w:rsid w:val="00494B02"/>
    <w:rsid w:val="0049668B"/>
    <w:rsid w:val="004A4465"/>
    <w:rsid w:val="004D7ACF"/>
    <w:rsid w:val="004F5A7B"/>
    <w:rsid w:val="00516042"/>
    <w:rsid w:val="00532EED"/>
    <w:rsid w:val="005370AF"/>
    <w:rsid w:val="00574822"/>
    <w:rsid w:val="0058699F"/>
    <w:rsid w:val="0058720D"/>
    <w:rsid w:val="005878BC"/>
    <w:rsid w:val="005C55AA"/>
    <w:rsid w:val="005C74F0"/>
    <w:rsid w:val="005E732D"/>
    <w:rsid w:val="006054E5"/>
    <w:rsid w:val="006054E7"/>
    <w:rsid w:val="00607955"/>
    <w:rsid w:val="00613795"/>
    <w:rsid w:val="0062503E"/>
    <w:rsid w:val="006424A5"/>
    <w:rsid w:val="00665C5C"/>
    <w:rsid w:val="006A5A4E"/>
    <w:rsid w:val="006D6A20"/>
    <w:rsid w:val="006E12A1"/>
    <w:rsid w:val="0070184C"/>
    <w:rsid w:val="00702BD7"/>
    <w:rsid w:val="00725913"/>
    <w:rsid w:val="00735E21"/>
    <w:rsid w:val="00753691"/>
    <w:rsid w:val="00772827"/>
    <w:rsid w:val="00777ACF"/>
    <w:rsid w:val="0078760D"/>
    <w:rsid w:val="007C1EDD"/>
    <w:rsid w:val="007C44F9"/>
    <w:rsid w:val="008000FE"/>
    <w:rsid w:val="00813231"/>
    <w:rsid w:val="008248BD"/>
    <w:rsid w:val="00833934"/>
    <w:rsid w:val="008672FD"/>
    <w:rsid w:val="008B187E"/>
    <w:rsid w:val="008D0FD6"/>
    <w:rsid w:val="008E13A4"/>
    <w:rsid w:val="008F2E67"/>
    <w:rsid w:val="0090110F"/>
    <w:rsid w:val="00914628"/>
    <w:rsid w:val="009274F5"/>
    <w:rsid w:val="00945DFF"/>
    <w:rsid w:val="00964B33"/>
    <w:rsid w:val="00965FC9"/>
    <w:rsid w:val="009734DA"/>
    <w:rsid w:val="009B3E75"/>
    <w:rsid w:val="009C38EB"/>
    <w:rsid w:val="009D00E2"/>
    <w:rsid w:val="009D5D13"/>
    <w:rsid w:val="009D676C"/>
    <w:rsid w:val="009E36CA"/>
    <w:rsid w:val="00A02D16"/>
    <w:rsid w:val="00A23832"/>
    <w:rsid w:val="00A61E11"/>
    <w:rsid w:val="00A9021B"/>
    <w:rsid w:val="00AA201E"/>
    <w:rsid w:val="00AA2C12"/>
    <w:rsid w:val="00AB59AB"/>
    <w:rsid w:val="00AD59CA"/>
    <w:rsid w:val="00AF307A"/>
    <w:rsid w:val="00B26679"/>
    <w:rsid w:val="00B44BDD"/>
    <w:rsid w:val="00B576A5"/>
    <w:rsid w:val="00BB293D"/>
    <w:rsid w:val="00C3143E"/>
    <w:rsid w:val="00C32CC6"/>
    <w:rsid w:val="00C51984"/>
    <w:rsid w:val="00C5492C"/>
    <w:rsid w:val="00C909BA"/>
    <w:rsid w:val="00CC5024"/>
    <w:rsid w:val="00CD2C2E"/>
    <w:rsid w:val="00CD6D72"/>
    <w:rsid w:val="00CF371A"/>
    <w:rsid w:val="00D010A3"/>
    <w:rsid w:val="00D12F9B"/>
    <w:rsid w:val="00D332E2"/>
    <w:rsid w:val="00D5366F"/>
    <w:rsid w:val="00D956BA"/>
    <w:rsid w:val="00DA6B82"/>
    <w:rsid w:val="00DB2A2E"/>
    <w:rsid w:val="00DB3B21"/>
    <w:rsid w:val="00DC18B6"/>
    <w:rsid w:val="00DC2C30"/>
    <w:rsid w:val="00DD5324"/>
    <w:rsid w:val="00DD7F97"/>
    <w:rsid w:val="00E060DD"/>
    <w:rsid w:val="00E35236"/>
    <w:rsid w:val="00E5039E"/>
    <w:rsid w:val="00EF1F9B"/>
    <w:rsid w:val="00F0376B"/>
    <w:rsid w:val="00F747FD"/>
    <w:rsid w:val="00F83B5B"/>
    <w:rsid w:val="00F849FE"/>
    <w:rsid w:val="00F939B6"/>
    <w:rsid w:val="00F97175"/>
    <w:rsid w:val="00FB02C6"/>
    <w:rsid w:val="00FB7EB5"/>
    <w:rsid w:val="00FE15D9"/>
    <w:rsid w:val="00FE2F37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526F4"/>
  <w15:chartTrackingRefBased/>
  <w15:docId w15:val="{0B26F5EA-73C3-40F1-85F0-543AC8C5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30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70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A2C1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2C1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1F2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784"/>
  </w:style>
  <w:style w:type="character" w:styleId="Numerstrony">
    <w:name w:val="page number"/>
    <w:basedOn w:val="Domylnaczcionkaakapitu"/>
    <w:uiPriority w:val="99"/>
    <w:semiHidden/>
    <w:unhideWhenUsed/>
    <w:rsid w:val="001F2784"/>
  </w:style>
  <w:style w:type="paragraph" w:styleId="Nagwek">
    <w:name w:val="header"/>
    <w:basedOn w:val="Normalny"/>
    <w:link w:val="NagwekZnak"/>
    <w:uiPriority w:val="99"/>
    <w:unhideWhenUsed/>
    <w:rsid w:val="001F2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7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8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8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8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8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8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8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D0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F30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bs-chrzanow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ziennikustaw.gov.pl/DU/2022/229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tbs-chrzanow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Wz&#243;r%20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B92CCD-71D7-4BE4-95AA-F4E3B73E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2020-02-14T13:34:00Z</cp:lastPrinted>
  <dcterms:created xsi:type="dcterms:W3CDTF">2022-11-25T10:41:00Z</dcterms:created>
  <dcterms:modified xsi:type="dcterms:W3CDTF">2022-11-25T10:41:00Z</dcterms:modified>
</cp:coreProperties>
</file>